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>CBSA Accessibility Signage – Signs for Exemption to Present in Alternative Format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7C0B3B" w:rsidRDefault="007C0B3B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5626F7">
        <w:rPr>
          <w:rFonts w:ascii="Calibri" w:eastAsia="Arial" w:hAnsi="Calibri" w:cs="Arial"/>
          <w:sz w:val="26"/>
          <w:lang w:val="en-US"/>
        </w:rPr>
        <w:t xml:space="preserve"> (word document)</w:t>
      </w:r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7C0B3B" w:rsidRDefault="007C0B3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val="en-US"/>
        </w:rPr>
      </w:pPr>
    </w:p>
    <w:p w:rsidR="005626F7" w:rsidRDefault="005626F7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sz w:val="26"/>
          <w:szCs w:val="26"/>
          <w:lang w:val="en-US"/>
        </w:rPr>
        <w:t>Image title:</w:t>
      </w:r>
      <w:r w:rsidR="0022597B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r w:rsidR="00A4639B">
        <w:rPr>
          <w:rFonts w:ascii="Calibri" w:eastAsia="Times New Roman" w:hAnsi="Calibri" w:cs="Times New Roman"/>
          <w:sz w:val="26"/>
          <w:szCs w:val="26"/>
          <w:lang w:val="en-US"/>
        </w:rPr>
        <w:t>Exemptions</w:t>
      </w:r>
    </w:p>
    <w:p w:rsidR="0022597B" w:rsidRDefault="0022597B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There is text on both sides, English is on the left and French is on the right.  In white text over a black background are the headers: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Travellers Personal Exemptions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 w:rsidRPr="00E76CB7">
        <w:rPr>
          <w:rFonts w:ascii="Calibri" w:eastAsia="Times New Roman" w:hAnsi="Calibri" w:cs="Times New Roman"/>
          <w:sz w:val="26"/>
          <w:szCs w:val="26"/>
        </w:rPr>
        <w:t xml:space="preserve">Exemptions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</w:rPr>
        <w:t>personnelles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</w:rPr>
        <w:t xml:space="preserve"> des voyageurs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 black text over a white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Special Excise Duty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Exemptions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personnelles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des voyagers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 black text over a white background is: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Special Excise Duty - Residents of Canada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Residents of Canada must pay a special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exicise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duty on certain tobacco products they include in their personal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excemption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.  This duty does not apply  if the products have an excise stamp "DUTY-PAID CANADA DROIT ACQUITTE"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Droit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spécial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-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Les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doivent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payer un droit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spécial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sur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certains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qu'ills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incluent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dans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leur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exemption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personnelle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. Ce droit ne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s'applique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pas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si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les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lastRenderedPageBreak/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portent un timbre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d'accise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«DUTY-PAID CANADA DROIT ACQUITTÉ»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Headers in black text on grey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Residents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Résidents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white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Absence from Canada 7 Days  Exemption CAN $ 800 Alcoholic Beverages Included  Tobacco Products included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Absence from Canada 48 hours  Exemption CAN $ 800 Alcoholic Beverages Included  Tobacco Products included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Absence from Canada 24 hours Exemption CAN $ 200  Alcoholic Beverages None Tobacco Products None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Absence du Canada 7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jours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Exemption 800 $ CAN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Absence du Canada 48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heures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Exemption 800 $ CAN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Absence du Canada 24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heures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Exemption 200 $ CAN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Aucun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Aucun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Headers in black text on a grey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Visitors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Visiteurs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a white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Goods 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Durable goods for personal use, which will not be left in Canada.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Gifts 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Not more than CAN $ 60 each. 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GIfts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cannot be alcoholic beverages, tobacco products or advertising material.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Alcohol Beverages 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Included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Tobacco Products 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Included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lastRenderedPageBreak/>
        <w:t>Marchandises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Les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biens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durables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destinés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à un usage personnel qui ne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seront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pas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laissés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au Canada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Cadeaux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Don't la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valeur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unitaire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ne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dépasse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pas 60 $ CAN.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Ces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cadeaux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ne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peuvent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être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, des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matériel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publicitaire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Inclus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Headers in black text on a grey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Alcoholic Beverages / Tobacco Products Allowances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et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: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quantités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permises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Black text on a white background: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(per person of legal age in province / territory of arrival)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Alcoholic Beverages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Up to: 1.5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wine; a total of 1.14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alcoholic beverages; OR up to 8.5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of beer or ale.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Tobacco Products 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Up to: 200 cigarettes; 50 cigars; 200 grams of manufactured tobacco AND 200 tobacco sticks.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(par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personne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ayant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l'âge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légal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dans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la province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le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territorie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d'arrivée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;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1,litres de vin; un total de 1,14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boissons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alcoolisées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; OU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jusqu'à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8,5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litres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bière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ou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d'ale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Produits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du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Jusqu'à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: 200 cigarettes; 50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cigares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; 200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grammes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frabriqué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; ET 200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bâtonnets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 xml:space="preserve"> de </w:t>
      </w:r>
      <w:proofErr w:type="spellStart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tabac</w:t>
      </w:r>
      <w:proofErr w:type="spellEnd"/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.</w:t>
      </w: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6CB7" w:rsidRPr="00E76CB7" w:rsidRDefault="00E76CB7" w:rsidP="00E76CB7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6CB7">
        <w:rPr>
          <w:rFonts w:ascii="Calibri" w:eastAsia="Times New Roman" w:hAnsi="Calibri" w:cs="Times New Roman"/>
          <w:sz w:val="26"/>
          <w:szCs w:val="26"/>
          <w:lang w:val="en-US"/>
        </w:rPr>
        <w:t>There is a solid black banner with no text across the width of the image.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bookmarkStart w:id="0" w:name="_GoBack"/>
      <w:bookmarkEnd w:id="0"/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22597B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E76CB7">
      <w:r>
        <w:rPr>
          <w:noProof/>
          <w:lang w:eastAsia="en-CA"/>
        </w:rPr>
        <w:lastRenderedPageBreak/>
        <w:drawing>
          <wp:inline distT="0" distB="0" distL="0" distR="0" wp14:anchorId="6DE84B70" wp14:editId="03A2EB6C">
            <wp:extent cx="5943600" cy="38011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081B36"/>
    <w:rsid w:val="00133C4D"/>
    <w:rsid w:val="001540E9"/>
    <w:rsid w:val="0022597B"/>
    <w:rsid w:val="005626F7"/>
    <w:rsid w:val="007C0B3B"/>
    <w:rsid w:val="009224C7"/>
    <w:rsid w:val="009B2207"/>
    <w:rsid w:val="00A4639B"/>
    <w:rsid w:val="00E42899"/>
    <w:rsid w:val="00E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CBF7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4</cp:revision>
  <dcterms:created xsi:type="dcterms:W3CDTF">2024-05-13T16:21:00Z</dcterms:created>
  <dcterms:modified xsi:type="dcterms:W3CDTF">2024-05-13T16:23:00Z</dcterms:modified>
</cp:coreProperties>
</file>