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74" w:rsidRDefault="00AF0574" w:rsidP="00AF0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Canadian Air Transport Security Authority</w:t>
      </w:r>
    </w:p>
    <w:p w:rsidR="00AF0574" w:rsidRDefault="00AF0574" w:rsidP="00AF057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Unclassifed</w:t>
      </w:r>
      <w:proofErr w:type="spellEnd"/>
    </w:p>
    <w:p w:rsidR="00AF0574" w:rsidRPr="00AF0574" w:rsidRDefault="00AF0574" w:rsidP="00AF0574">
      <w:pPr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VIA EMAIL</w:t>
      </w:r>
    </w:p>
    <w:p w:rsidR="00AF0574" w:rsidRPr="00AF0574" w:rsidRDefault="00AF0574" w:rsidP="00AF0574">
      <w:pPr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July 6, 2023</w:t>
      </w:r>
    </w:p>
    <w:p w:rsidR="00AF0574" w:rsidRDefault="00AF0574" w:rsidP="00AF0574">
      <w:pPr>
        <w:rPr>
          <w:rFonts w:ascii="Arial" w:hAnsi="Arial" w:cs="Arial"/>
          <w:sz w:val="24"/>
          <w:szCs w:val="24"/>
        </w:rPr>
      </w:pPr>
    </w:p>
    <w:p w:rsidR="00AF0574" w:rsidRPr="00AF0574" w:rsidRDefault="00AF0574" w:rsidP="00AF0574">
      <w:pPr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Canadian Transportation Agency</w:t>
      </w:r>
    </w:p>
    <w:p w:rsidR="00AF0574" w:rsidRPr="00AF0574" w:rsidRDefault="00AF0574" w:rsidP="00AF0574">
      <w:pPr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Ottawa ON K1A 0N9</w:t>
      </w:r>
    </w:p>
    <w:p w:rsidR="00AF0574" w:rsidRDefault="00AF0574" w:rsidP="00AF0574">
      <w:pPr>
        <w:rPr>
          <w:rFonts w:ascii="Arial" w:hAnsi="Arial" w:cs="Arial"/>
          <w:sz w:val="24"/>
          <w:szCs w:val="24"/>
        </w:rPr>
      </w:pPr>
    </w:p>
    <w:p w:rsidR="00AF0574" w:rsidRPr="00AF0574" w:rsidRDefault="00AF0574" w:rsidP="00AF0574">
      <w:pPr>
        <w:rPr>
          <w:rFonts w:ascii="Arial" w:hAnsi="Arial" w:cs="Arial"/>
          <w:b/>
          <w:sz w:val="24"/>
          <w:szCs w:val="24"/>
        </w:rPr>
      </w:pPr>
      <w:r w:rsidRPr="00AF0574">
        <w:rPr>
          <w:rFonts w:ascii="Arial" w:hAnsi="Arial" w:cs="Arial"/>
          <w:b/>
          <w:sz w:val="24"/>
          <w:szCs w:val="24"/>
        </w:rPr>
        <w:t>RE: Request for exemption from paragraph 235(1) of the Accessible</w:t>
      </w:r>
      <w:r w:rsidRPr="00AF0574">
        <w:rPr>
          <w:rFonts w:ascii="Arial" w:hAnsi="Arial" w:cs="Arial"/>
          <w:b/>
          <w:sz w:val="24"/>
          <w:szCs w:val="24"/>
        </w:rPr>
        <w:t xml:space="preserve"> </w:t>
      </w:r>
      <w:r w:rsidRPr="00AF0574">
        <w:rPr>
          <w:rFonts w:ascii="Arial" w:hAnsi="Arial" w:cs="Arial"/>
          <w:b/>
          <w:sz w:val="24"/>
          <w:szCs w:val="24"/>
        </w:rPr>
        <w:t>Transportation for Persons with Disabilities Regulations (ATPDR)</w:t>
      </w:r>
    </w:p>
    <w:p w:rsidR="00AF0574" w:rsidRDefault="00AF0574" w:rsidP="00AF0574">
      <w:pPr>
        <w:rPr>
          <w:rFonts w:ascii="Arial" w:hAnsi="Arial" w:cs="Arial"/>
          <w:sz w:val="24"/>
          <w:szCs w:val="24"/>
        </w:rPr>
      </w:pP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Accessibility and equal service for all Canadians is a priority for the Canadian Air</w:t>
      </w:r>
      <w:r w:rsidRPr="00AF0574">
        <w:rPr>
          <w:rFonts w:ascii="Arial" w:hAnsi="Arial" w:cs="Arial"/>
          <w:sz w:val="24"/>
          <w:szCs w:val="24"/>
        </w:rPr>
        <w:t xml:space="preserve"> </w:t>
      </w:r>
      <w:r w:rsidRPr="00AF0574">
        <w:rPr>
          <w:rFonts w:ascii="Arial" w:hAnsi="Arial" w:cs="Arial"/>
          <w:sz w:val="24"/>
          <w:szCs w:val="24"/>
        </w:rPr>
        <w:t>Transport Security Authority (CATSA), and we are committed to eliminating travel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barriers for passengers with disabilities. To this end, CATSA has taken a number of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steps to improve accessibility for passengers and is continuing to do so through our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Accessibility Plan. Making signage information more accessible is one of the key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priorities for this year.</w:t>
      </w:r>
    </w:p>
    <w:p w:rsid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When the requirements around tactile signage came into place in June 2021, CATSA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assessed the specifications and looked at how we could best address the unique needs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of passengers with vision loss. Unfortunately, because CATSA’s regulatory signage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contains a lot of information, changing every sign into tactile format would create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challenges for those passengers. First, many of the signs would be too high and large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for passengers to read. Second, airport configurations differ from city to city, which</w:t>
      </w:r>
    </w:p>
    <w:p w:rsidR="00AF0574" w:rsidRPr="00AF0574" w:rsidRDefault="00AF0574" w:rsidP="00AF0574">
      <w:pPr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makes it difficult for passengers with vision loss to know where to find relevant signage</w:t>
      </w:r>
    </w:p>
    <w:p w:rsidR="00AF0574" w:rsidRPr="00AF0574" w:rsidRDefault="00AF0574" w:rsidP="00AF057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at each security screening checkpoint.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To address these challenges, CATSA has developed an alternative approach to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conveying regulatory signage information to passengers with vision loss in a tactile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format. This approach involves the use of a tactile booklet, which presents all regulatory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signage information displayed at the checkpoint in a single point of reference for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passengers to read. It includes large print, raised print and braille versions of each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regulatory sign. Passengers may also choose to have the information read to them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before entering the checkpoint. A copy of a prototype was shared with the CTA in</w:t>
      </w:r>
    </w:p>
    <w:p w:rsidR="00F80778" w:rsidRPr="00AF0574" w:rsidRDefault="00AF0574" w:rsidP="00AF0574">
      <w:pPr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February 2023.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In developing this approach, CATSA consulted with representatives from the Canadian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National Institute for the Blind, who worked with our Communications team to refine the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concept and develop the prototype. CATSA also consulted with Accessibility Standards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lastRenderedPageBreak/>
        <w:t>Canada, the Canada Border Services Agency (CBSA) and Treasury Board of Canada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Secretariat. All considered this alternative a positive advancement in quickly and easily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providing regulatory information to those with vision loss.</w:t>
      </w:r>
    </w:p>
    <w:p w:rsid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Further, an update was recently released to the CSA standard in January 2023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(CSA/ASC B651-23), where clarification has been added to Paragraph 4.6.6.1 relating to</w:t>
      </w:r>
      <w:r>
        <w:rPr>
          <w:rFonts w:ascii="Arial" w:hAnsi="Arial" w:cs="Arial"/>
          <w:sz w:val="24"/>
          <w:szCs w:val="24"/>
        </w:rPr>
        <w:t xml:space="preserve"> </w:t>
      </w:r>
      <w:r w:rsidRPr="00AF0574">
        <w:rPr>
          <w:rFonts w:ascii="Arial" w:hAnsi="Arial" w:cs="Arial"/>
          <w:sz w:val="24"/>
          <w:szCs w:val="24"/>
        </w:rPr>
        <w:t>tactile signs. Under Note 5 to the paragraph in question, it is now confirmed that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“</w:t>
      </w:r>
      <w:r w:rsidRPr="00AF0574">
        <w:rPr>
          <w:rFonts w:ascii="Arial" w:hAnsi="Arial" w:cs="Arial"/>
          <w:i/>
          <w:iCs/>
          <w:sz w:val="24"/>
          <w:szCs w:val="24"/>
        </w:rPr>
        <w:t>Alternative forms of communication can be considered, specifically for extensive</w:t>
      </w:r>
    </w:p>
    <w:p w:rsid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i/>
          <w:iCs/>
          <w:sz w:val="24"/>
          <w:szCs w:val="24"/>
        </w:rPr>
        <w:t>information and guidance that might be issued by an individual enterprise or authority</w:t>
      </w:r>
      <w:r w:rsidRPr="00AF0574">
        <w:rPr>
          <w:rFonts w:ascii="Arial" w:hAnsi="Arial" w:cs="Arial"/>
          <w:sz w:val="24"/>
          <w:szCs w:val="24"/>
        </w:rPr>
        <w:t>. “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Based on this change, CATSA respectfully requests a permanent exemption to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 xml:space="preserve">paragraph 235(1) of the </w:t>
      </w:r>
      <w:r w:rsidRPr="00AF0574">
        <w:rPr>
          <w:rFonts w:ascii="Arial" w:hAnsi="Arial" w:cs="Arial"/>
          <w:i/>
          <w:iCs/>
          <w:sz w:val="24"/>
          <w:szCs w:val="24"/>
        </w:rPr>
        <w:t>Accessible Transportation for Persons with Disabilities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i/>
          <w:iCs/>
          <w:sz w:val="24"/>
          <w:szCs w:val="24"/>
        </w:rPr>
        <w:t xml:space="preserve">Regulations </w:t>
      </w:r>
      <w:r w:rsidRPr="00AF0574">
        <w:rPr>
          <w:rFonts w:ascii="Arial" w:hAnsi="Arial" w:cs="Arial"/>
          <w:sz w:val="24"/>
          <w:szCs w:val="24"/>
        </w:rPr>
        <w:t>(</w:t>
      </w:r>
      <w:r w:rsidRPr="00AF0574">
        <w:rPr>
          <w:rFonts w:ascii="Arial" w:hAnsi="Arial" w:cs="Arial"/>
          <w:i/>
          <w:iCs/>
          <w:sz w:val="24"/>
          <w:szCs w:val="24"/>
        </w:rPr>
        <w:t>ATPDR</w:t>
      </w:r>
      <w:r w:rsidRPr="00AF0574">
        <w:rPr>
          <w:rFonts w:ascii="Arial" w:hAnsi="Arial" w:cs="Arial"/>
          <w:sz w:val="24"/>
          <w:szCs w:val="24"/>
        </w:rPr>
        <w:t>), with approval to implement the new tactile booklet as an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alternative solution for regulatory signage that contains significant text. This request for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exemption is supported by the stakeholders we have consulted with, including the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CBSA, who supports CATSA in submitting this request.</w:t>
      </w:r>
    </w:p>
    <w:p w:rsid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This exemption would be in the best interest of the public, as CATSA believes that this</w:t>
      </w:r>
    </w:p>
    <w:p w:rsidR="00AF0574" w:rsidRPr="00AF0574" w:rsidRDefault="00AF0574" w:rsidP="00AF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booklet would better serve passengers with vision loss than the current regulated</w:t>
      </w:r>
    </w:p>
    <w:p w:rsidR="00AF0574" w:rsidRPr="00AF0574" w:rsidRDefault="00AF0574" w:rsidP="00AF0574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requirement.</w:t>
      </w:r>
    </w:p>
    <w:p w:rsidR="00AF0574" w:rsidRPr="00AF0574" w:rsidRDefault="00AF0574" w:rsidP="00AF057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Please know that representatives from CATSA are ready and able to make themselves</w:t>
      </w:r>
      <w:r w:rsidRPr="00AF0574">
        <w:rPr>
          <w:rFonts w:ascii="Arial" w:hAnsi="Arial" w:cs="Arial"/>
          <w:sz w:val="24"/>
          <w:szCs w:val="24"/>
        </w:rPr>
        <w:t xml:space="preserve"> </w:t>
      </w:r>
      <w:r w:rsidRPr="00AF0574">
        <w:rPr>
          <w:rFonts w:ascii="Arial" w:hAnsi="Arial" w:cs="Arial"/>
          <w:sz w:val="24"/>
          <w:szCs w:val="24"/>
        </w:rPr>
        <w:t>available to further discuss the proposal, if and when requested.</w:t>
      </w:r>
    </w:p>
    <w:p w:rsidR="00AF0574" w:rsidRPr="00AF0574" w:rsidRDefault="00AF0574" w:rsidP="00AF0574">
      <w:pPr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We thank in advance for considering our request and look forward to hearing from you.</w:t>
      </w:r>
    </w:p>
    <w:p w:rsidR="00AF0574" w:rsidRDefault="00AF0574" w:rsidP="00AF0574">
      <w:pPr>
        <w:rPr>
          <w:rFonts w:ascii="Arial" w:hAnsi="Arial" w:cs="Arial"/>
          <w:sz w:val="24"/>
          <w:szCs w:val="24"/>
        </w:rPr>
      </w:pPr>
      <w:r w:rsidRPr="00AF0574">
        <w:rPr>
          <w:rFonts w:ascii="Arial" w:hAnsi="Arial" w:cs="Arial"/>
          <w:sz w:val="24"/>
          <w:szCs w:val="24"/>
        </w:rPr>
        <w:t>Sincerely,</w:t>
      </w:r>
    </w:p>
    <w:p w:rsidR="00AF0574" w:rsidRDefault="00AF0574" w:rsidP="00AF0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Hamilton</w:t>
      </w:r>
    </w:p>
    <w:p w:rsidR="00AF0574" w:rsidRDefault="00AF0574" w:rsidP="00AF0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Vice-President,</w:t>
      </w:r>
    </w:p>
    <w:p w:rsidR="00AF0574" w:rsidRDefault="00AF0574" w:rsidP="00AF0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Services,</w:t>
      </w:r>
    </w:p>
    <w:p w:rsidR="00AF0574" w:rsidRPr="00AF0574" w:rsidRDefault="00AF0574" w:rsidP="00AF0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Counsel and Corporate Secretary</w:t>
      </w:r>
      <w:bookmarkStart w:id="0" w:name="_GoBack"/>
      <w:bookmarkEnd w:id="0"/>
    </w:p>
    <w:sectPr w:rsidR="00AF0574" w:rsidRPr="00AF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4"/>
    <w:rsid w:val="0000234F"/>
    <w:rsid w:val="007C3117"/>
    <w:rsid w:val="00A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5C52"/>
  <w15:chartTrackingRefBased/>
  <w15:docId w15:val="{C5E22FEA-CC63-4098-9E20-9DA7920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Rhoda</dc:creator>
  <cp:keywords/>
  <dc:description/>
  <cp:lastModifiedBy>Boyd, Rhoda</cp:lastModifiedBy>
  <cp:revision>1</cp:revision>
  <dcterms:created xsi:type="dcterms:W3CDTF">2024-05-20T18:10:00Z</dcterms:created>
  <dcterms:modified xsi:type="dcterms:W3CDTF">2024-05-20T18:18:00Z</dcterms:modified>
</cp:coreProperties>
</file>